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F97E3" w14:textId="295BE4DA" w:rsidR="00E3005F" w:rsidRDefault="00E3005F" w:rsidP="00E3005F">
      <w:pPr>
        <w:jc w:val="center"/>
        <w:rPr>
          <w:rFonts w:cstheme="minorHAnsi"/>
          <w:kern w:val="0"/>
          <w:sz w:val="32"/>
          <w:szCs w:val="32"/>
        </w:rPr>
      </w:pPr>
      <w:r w:rsidRPr="00E3005F">
        <w:rPr>
          <w:rFonts w:cstheme="minorHAnsi"/>
          <w:kern w:val="0"/>
          <w:sz w:val="32"/>
          <w:szCs w:val="32"/>
        </w:rPr>
        <w:t>Start Today</w:t>
      </w:r>
    </w:p>
    <w:p w14:paraId="28036920" w14:textId="77777777" w:rsidR="00E3005F" w:rsidRPr="00E3005F" w:rsidRDefault="00E3005F" w:rsidP="00E3005F">
      <w:pPr>
        <w:jc w:val="center"/>
        <w:rPr>
          <w:rFonts w:cstheme="minorHAnsi"/>
          <w:kern w:val="0"/>
          <w:sz w:val="32"/>
          <w:szCs w:val="32"/>
        </w:rPr>
      </w:pPr>
    </w:p>
    <w:p w14:paraId="50624EF9" w14:textId="7D2F475D" w:rsidR="00420153" w:rsidRPr="001B5A2D" w:rsidRDefault="00E3005F" w:rsidP="00E3005F">
      <w:pPr>
        <w:jc w:val="center"/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 xml:space="preserve">You Were Made </w:t>
      </w:r>
      <w:proofErr w:type="gramStart"/>
      <w:r>
        <w:rPr>
          <w:rFonts w:cstheme="minorHAnsi"/>
          <w:kern w:val="0"/>
          <w:sz w:val="44"/>
          <w:szCs w:val="44"/>
        </w:rPr>
        <w:t>To</w:t>
      </w:r>
      <w:proofErr w:type="gramEnd"/>
      <w:r>
        <w:rPr>
          <w:rFonts w:cstheme="minorHAnsi"/>
          <w:kern w:val="0"/>
          <w:sz w:val="44"/>
          <w:szCs w:val="44"/>
        </w:rPr>
        <w:t xml:space="preserve"> Move</w:t>
      </w:r>
    </w:p>
    <w:p w14:paraId="7979BCEF" w14:textId="77777777" w:rsidR="001B5A2D" w:rsidRPr="001B5A2D" w:rsidRDefault="001B5A2D">
      <w:pPr>
        <w:rPr>
          <w:rFonts w:cstheme="minorHAnsi"/>
          <w:kern w:val="0"/>
          <w:sz w:val="44"/>
          <w:szCs w:val="44"/>
        </w:rPr>
      </w:pPr>
    </w:p>
    <w:p w14:paraId="526AFD9B" w14:textId="77777777" w:rsidR="00E3005F" w:rsidRPr="00E3005F" w:rsidRDefault="00E3005F" w:rsidP="00E3005F">
      <w:pPr>
        <w:rPr>
          <w:rFonts w:cstheme="minorHAnsi"/>
          <w:b/>
          <w:bCs/>
          <w:kern w:val="0"/>
          <w:sz w:val="21"/>
          <w:szCs w:val="21"/>
        </w:rPr>
      </w:pPr>
      <w:r w:rsidRPr="00E3005F">
        <w:rPr>
          <w:rFonts w:cstheme="minorHAnsi"/>
          <w:b/>
          <w:bCs/>
          <w:kern w:val="0"/>
          <w:sz w:val="21"/>
          <w:szCs w:val="21"/>
        </w:rPr>
        <w:t>Prevent tomorrow’s injury today.</w:t>
      </w:r>
    </w:p>
    <w:p w14:paraId="0FF1AA50" w14:textId="77777777" w:rsidR="00E3005F" w:rsidRPr="00E3005F" w:rsidRDefault="00E3005F" w:rsidP="00E3005F">
      <w:pPr>
        <w:rPr>
          <w:rFonts w:cstheme="minorHAnsi"/>
          <w:kern w:val="0"/>
          <w:sz w:val="21"/>
          <w:szCs w:val="21"/>
        </w:rPr>
      </w:pPr>
    </w:p>
    <w:p w14:paraId="1A006FBF" w14:textId="670DCDB9" w:rsidR="001B5A2D" w:rsidRPr="001B5A2D" w:rsidRDefault="00E3005F" w:rsidP="00E3005F">
      <w:pPr>
        <w:rPr>
          <w:rFonts w:cstheme="minorHAnsi"/>
          <w:kern w:val="0"/>
          <w:sz w:val="21"/>
          <w:szCs w:val="21"/>
        </w:rPr>
      </w:pPr>
      <w:proofErr w:type="spellStart"/>
      <w:r w:rsidRPr="00E3005F">
        <w:rPr>
          <w:rFonts w:cstheme="minorHAnsi"/>
          <w:kern w:val="0"/>
          <w:sz w:val="21"/>
          <w:szCs w:val="21"/>
        </w:rPr>
        <w:t>Symmio</w:t>
      </w:r>
      <w:proofErr w:type="spellEnd"/>
      <w:r w:rsidRPr="00E3005F">
        <w:rPr>
          <w:rFonts w:cstheme="minorHAnsi"/>
          <w:kern w:val="0"/>
          <w:sz w:val="21"/>
          <w:szCs w:val="21"/>
        </w:rPr>
        <w:t xml:space="preserve"> guides you to better health and wellness by providing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you with your greatest opportunities for improvement. Once you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 xml:space="preserve">are aware of these opportunities, </w:t>
      </w:r>
      <w:proofErr w:type="spellStart"/>
      <w:r w:rsidRPr="00E3005F">
        <w:rPr>
          <w:rFonts w:cstheme="minorHAnsi"/>
          <w:kern w:val="0"/>
          <w:sz w:val="21"/>
          <w:szCs w:val="21"/>
        </w:rPr>
        <w:t>Symmio</w:t>
      </w:r>
      <w:proofErr w:type="spellEnd"/>
      <w:r w:rsidRPr="00E3005F">
        <w:rPr>
          <w:rFonts w:cstheme="minorHAnsi"/>
          <w:kern w:val="0"/>
          <w:sz w:val="21"/>
          <w:szCs w:val="21"/>
        </w:rPr>
        <w:t xml:space="preserve"> provides direction on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what to do and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ensures you stay on track. Improving your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musculoskeletal (MSK) health can reduce pain, boost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productivity, improve mental health, and reduce the amount of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time you spend on the sidelines missing out on life.</w:t>
      </w:r>
    </w:p>
    <w:p w14:paraId="2C4D16ED" w14:textId="77777777" w:rsidR="001B5A2D" w:rsidRPr="001B5A2D" w:rsidRDefault="001B5A2D" w:rsidP="001B5A2D">
      <w:pPr>
        <w:rPr>
          <w:rFonts w:cstheme="minorHAnsi"/>
          <w:kern w:val="0"/>
          <w:sz w:val="21"/>
          <w:szCs w:val="21"/>
        </w:rPr>
      </w:pPr>
    </w:p>
    <w:p w14:paraId="45C4F2D1" w14:textId="605B799C" w:rsidR="001B5A2D" w:rsidRDefault="00E3005F" w:rsidP="00E3005F">
      <w:pPr>
        <w:jc w:val="center"/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>Let’s Get Started</w:t>
      </w:r>
    </w:p>
    <w:p w14:paraId="322B8B49" w14:textId="77777777" w:rsidR="00E3005F" w:rsidRDefault="00E3005F" w:rsidP="00E3005F">
      <w:pPr>
        <w:jc w:val="center"/>
        <w:rPr>
          <w:rFonts w:cstheme="minorHAnsi"/>
          <w:b/>
          <w:bCs/>
          <w:kern w:val="0"/>
          <w:sz w:val="21"/>
          <w:szCs w:val="21"/>
        </w:rPr>
      </w:pPr>
    </w:p>
    <w:p w14:paraId="5A45F792" w14:textId="16767486" w:rsidR="001B5A2D" w:rsidRDefault="00E3005F" w:rsidP="00E3005F">
      <w:pPr>
        <w:jc w:val="center"/>
        <w:rPr>
          <w:rFonts w:cstheme="minorHAnsi"/>
          <w:b/>
          <w:bCs/>
          <w:kern w:val="0"/>
          <w:sz w:val="21"/>
          <w:szCs w:val="21"/>
        </w:rPr>
      </w:pPr>
      <w:r>
        <w:rPr>
          <w:rFonts w:cstheme="minorHAnsi"/>
          <w:b/>
          <w:bCs/>
          <w:kern w:val="0"/>
          <w:sz w:val="21"/>
          <w:szCs w:val="21"/>
        </w:rPr>
        <w:t xml:space="preserve">Getting started with </w:t>
      </w:r>
      <w:proofErr w:type="spellStart"/>
      <w:r>
        <w:rPr>
          <w:rFonts w:cstheme="minorHAnsi"/>
          <w:b/>
          <w:bCs/>
          <w:kern w:val="0"/>
          <w:sz w:val="21"/>
          <w:szCs w:val="21"/>
        </w:rPr>
        <w:t>Symmio</w:t>
      </w:r>
      <w:proofErr w:type="spellEnd"/>
      <w:r>
        <w:rPr>
          <w:rFonts w:cstheme="minorHAnsi"/>
          <w:b/>
          <w:bCs/>
          <w:kern w:val="0"/>
          <w:sz w:val="21"/>
          <w:szCs w:val="21"/>
        </w:rPr>
        <w:t xml:space="preserve"> is easy.</w:t>
      </w:r>
    </w:p>
    <w:p w14:paraId="797567FD" w14:textId="77777777" w:rsidR="00E3005F" w:rsidRPr="00E3005F" w:rsidRDefault="00E3005F" w:rsidP="00E3005F">
      <w:pPr>
        <w:jc w:val="center"/>
        <w:rPr>
          <w:rFonts w:cstheme="minorHAnsi"/>
          <w:b/>
          <w:bCs/>
          <w:kern w:val="0"/>
          <w:sz w:val="21"/>
          <w:szCs w:val="21"/>
        </w:rPr>
      </w:pPr>
    </w:p>
    <w:p w14:paraId="291287FB" w14:textId="7FB72720" w:rsidR="001B5A2D" w:rsidRPr="00E3005F" w:rsidRDefault="00E3005F" w:rsidP="00E3005F">
      <w:pPr>
        <w:autoSpaceDE w:val="0"/>
        <w:autoSpaceDN w:val="0"/>
        <w:adjustRightInd w:val="0"/>
        <w:rPr>
          <w:rFonts w:cstheme="minorHAnsi"/>
          <w:kern w:val="0"/>
          <w:sz w:val="21"/>
          <w:szCs w:val="21"/>
        </w:rPr>
      </w:pPr>
      <w:r w:rsidRPr="00E3005F">
        <w:rPr>
          <w:rFonts w:cstheme="minorHAnsi"/>
          <w:kern w:val="0"/>
          <w:sz w:val="21"/>
          <w:szCs w:val="21"/>
        </w:rPr>
        <w:t>Download the app from the Apple App Store or the Google Play</w:t>
      </w:r>
      <w:r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Store. Sign up with your email. Then you’ll be prompted to take an</w:t>
      </w:r>
      <w:r w:rsidRPr="00E3005F">
        <w:rPr>
          <w:rFonts w:cstheme="minorHAnsi"/>
          <w:kern w:val="0"/>
          <w:sz w:val="21"/>
          <w:szCs w:val="21"/>
        </w:rPr>
        <w:t xml:space="preserve"> </w:t>
      </w:r>
      <w:r w:rsidRPr="00E3005F">
        <w:rPr>
          <w:rFonts w:cstheme="minorHAnsi"/>
          <w:kern w:val="0"/>
          <w:sz w:val="21"/>
          <w:szCs w:val="21"/>
        </w:rPr>
        <w:t>initial movement test that will identify the best ways to move</w:t>
      </w:r>
      <w:r>
        <w:rPr>
          <w:rFonts w:cstheme="minorHAnsi"/>
          <w:kern w:val="0"/>
          <w:sz w:val="21"/>
          <w:szCs w:val="21"/>
        </w:rPr>
        <w:t xml:space="preserve"> f</w:t>
      </w:r>
      <w:r w:rsidRPr="00E3005F">
        <w:rPr>
          <w:rFonts w:cstheme="minorHAnsi"/>
          <w:kern w:val="0"/>
          <w:sz w:val="21"/>
          <w:szCs w:val="21"/>
        </w:rPr>
        <w:t>orward on your fitness path.</w:t>
      </w:r>
    </w:p>
    <w:p w14:paraId="0E340CF4" w14:textId="77777777" w:rsidR="00E3005F" w:rsidRDefault="00E3005F" w:rsidP="00E3005F">
      <w:pPr>
        <w:rPr>
          <w:rFonts w:cstheme="minorHAnsi"/>
          <w:kern w:val="0"/>
          <w:sz w:val="21"/>
          <w:szCs w:val="21"/>
        </w:rPr>
      </w:pPr>
    </w:p>
    <w:p w14:paraId="189C90B5" w14:textId="77777777" w:rsidR="00E3005F" w:rsidRPr="00E3005F" w:rsidRDefault="00E3005F" w:rsidP="00E3005F">
      <w:pPr>
        <w:autoSpaceDE w:val="0"/>
        <w:autoSpaceDN w:val="0"/>
        <w:adjustRightInd w:val="0"/>
        <w:rPr>
          <w:rFonts w:asciiTheme="majorHAnsi" w:hAnsiTheme="majorHAnsi" w:cstheme="majorHAnsi"/>
          <w:kern w:val="0"/>
          <w:sz w:val="21"/>
          <w:szCs w:val="21"/>
        </w:rPr>
      </w:pPr>
      <w:r w:rsidRPr="00E3005F">
        <w:rPr>
          <w:rFonts w:asciiTheme="majorHAnsi" w:hAnsiTheme="majorHAnsi" w:cstheme="majorHAnsi"/>
          <w:kern w:val="0"/>
          <w:sz w:val="21"/>
          <w:szCs w:val="21"/>
        </w:rPr>
        <w:t xml:space="preserve">Apple Link: </w:t>
      </w:r>
      <w:hyperlink r:id="rId5" w:history="1">
        <w:r w:rsidRPr="00E3005F">
          <w:rPr>
            <w:rFonts w:asciiTheme="majorHAnsi" w:hAnsiTheme="majorHAnsi" w:cstheme="majorHAnsi"/>
            <w:color w:val="DCA10D"/>
            <w:kern w:val="0"/>
            <w:sz w:val="21"/>
            <w:szCs w:val="21"/>
          </w:rPr>
          <w:t>https://apps.apple.com/us/app/symmio/id1605214846</w:t>
        </w:r>
      </w:hyperlink>
    </w:p>
    <w:p w14:paraId="472C2A0F" w14:textId="5FEAF0B6" w:rsidR="00E3005F" w:rsidRPr="00E3005F" w:rsidRDefault="00E3005F" w:rsidP="00E3005F">
      <w:pPr>
        <w:autoSpaceDE w:val="0"/>
        <w:autoSpaceDN w:val="0"/>
        <w:adjustRightInd w:val="0"/>
        <w:rPr>
          <w:rFonts w:asciiTheme="majorHAnsi" w:hAnsiTheme="majorHAnsi" w:cstheme="majorHAnsi"/>
          <w:kern w:val="0"/>
          <w:sz w:val="21"/>
          <w:szCs w:val="21"/>
        </w:rPr>
      </w:pPr>
    </w:p>
    <w:p w14:paraId="690B9E43" w14:textId="09365EF2" w:rsidR="00E3005F" w:rsidRPr="00E3005F" w:rsidRDefault="00E3005F" w:rsidP="00E3005F">
      <w:pPr>
        <w:autoSpaceDE w:val="0"/>
        <w:autoSpaceDN w:val="0"/>
        <w:adjustRightInd w:val="0"/>
        <w:rPr>
          <w:rFonts w:asciiTheme="majorHAnsi" w:hAnsiTheme="majorHAnsi" w:cstheme="majorHAnsi"/>
          <w:kern w:val="0"/>
          <w:sz w:val="21"/>
          <w:szCs w:val="21"/>
        </w:rPr>
      </w:pPr>
      <w:r w:rsidRPr="00E3005F">
        <w:rPr>
          <w:rFonts w:asciiTheme="majorHAnsi" w:hAnsiTheme="majorHAnsi" w:cstheme="majorHAnsi"/>
          <w:kern w:val="0"/>
          <w:sz w:val="21"/>
          <w:szCs w:val="21"/>
        </w:rPr>
        <w:t>Google Link:</w:t>
      </w:r>
      <w:r>
        <w:rPr>
          <w:rFonts w:asciiTheme="majorHAnsi" w:hAnsiTheme="majorHAnsi" w:cstheme="majorHAnsi"/>
          <w:kern w:val="0"/>
          <w:sz w:val="21"/>
          <w:szCs w:val="21"/>
        </w:rPr>
        <w:t xml:space="preserve"> </w:t>
      </w:r>
      <w:hyperlink r:id="rId6" w:history="1">
        <w:r w:rsidRPr="001F2E76">
          <w:rPr>
            <w:rStyle w:val="Hyperlink"/>
            <w:rFonts w:asciiTheme="majorHAnsi" w:hAnsiTheme="majorHAnsi" w:cstheme="majorHAnsi"/>
            <w:kern w:val="0"/>
            <w:sz w:val="21"/>
            <w:szCs w:val="21"/>
          </w:rPr>
          <w:t>https://play.google.com/store/apps/details?id=com.functionalmovementsystems.symmio&amp;pcampaignid=web_share</w:t>
        </w:r>
      </w:hyperlink>
    </w:p>
    <w:p w14:paraId="44D85754" w14:textId="7DC36FDD" w:rsidR="00E3005F" w:rsidRDefault="00E3005F" w:rsidP="00E3005F">
      <w:pPr>
        <w:rPr>
          <w:rFonts w:cstheme="minorHAnsi"/>
          <w:kern w:val="0"/>
          <w:sz w:val="21"/>
          <w:szCs w:val="21"/>
        </w:rPr>
      </w:pPr>
    </w:p>
    <w:p w14:paraId="6F42715B" w14:textId="77777777" w:rsidR="00E3005F" w:rsidRPr="001B5A2D" w:rsidRDefault="00E3005F" w:rsidP="00E3005F">
      <w:pPr>
        <w:rPr>
          <w:rFonts w:cstheme="minorHAnsi"/>
          <w:kern w:val="0"/>
          <w:sz w:val="21"/>
          <w:szCs w:val="21"/>
        </w:rPr>
      </w:pPr>
    </w:p>
    <w:p w14:paraId="1B6749DA" w14:textId="243989FA" w:rsidR="001B5A2D" w:rsidRPr="001B5A2D" w:rsidRDefault="00E3005F" w:rsidP="00E3005F">
      <w:pPr>
        <w:jc w:val="center"/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>Stay Tuned</w:t>
      </w:r>
    </w:p>
    <w:p w14:paraId="45189238" w14:textId="33757814" w:rsidR="001B5A2D" w:rsidRPr="001B5A2D" w:rsidRDefault="00E3005F" w:rsidP="001B5A2D">
      <w:pPr>
        <w:rPr>
          <w:rFonts w:cstheme="minorHAnsi"/>
          <w:kern w:val="0"/>
          <w:sz w:val="21"/>
          <w:szCs w:val="21"/>
        </w:rPr>
      </w:pPr>
      <w:r>
        <w:rPr>
          <w:rFonts w:cstheme="minorHAnsi"/>
          <w:kern w:val="0"/>
          <w:sz w:val="21"/>
          <w:szCs w:val="21"/>
        </w:rPr>
        <w:t xml:space="preserve">In our next emails we’ll answer some frequency asked questions and hear what gains others have made using </w:t>
      </w:r>
      <w:proofErr w:type="spellStart"/>
      <w:r>
        <w:rPr>
          <w:rFonts w:cstheme="minorHAnsi"/>
          <w:kern w:val="0"/>
          <w:sz w:val="21"/>
          <w:szCs w:val="21"/>
        </w:rPr>
        <w:t>Symmio</w:t>
      </w:r>
      <w:proofErr w:type="spellEnd"/>
    </w:p>
    <w:p w14:paraId="11369AAB" w14:textId="3C8C5D19" w:rsidR="001B5A2D" w:rsidRPr="001B5A2D" w:rsidRDefault="001B5A2D" w:rsidP="001B5A2D">
      <w:pPr>
        <w:autoSpaceDE w:val="0"/>
        <w:autoSpaceDN w:val="0"/>
        <w:adjustRightInd w:val="0"/>
        <w:rPr>
          <w:rFonts w:cstheme="minorHAnsi"/>
          <w:kern w:val="0"/>
          <w:sz w:val="20"/>
          <w:szCs w:val="20"/>
        </w:rPr>
      </w:pPr>
    </w:p>
    <w:sectPr w:rsidR="001B5A2D" w:rsidRPr="001B5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A26DD"/>
    <w:multiLevelType w:val="hybridMultilevel"/>
    <w:tmpl w:val="2BFA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94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2D"/>
    <w:rsid w:val="001B5A2D"/>
    <w:rsid w:val="00420153"/>
    <w:rsid w:val="00751C9D"/>
    <w:rsid w:val="00E3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C689B"/>
  <w15:chartTrackingRefBased/>
  <w15:docId w15:val="{6DB7B500-CD65-F74A-8500-C0E2C400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A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00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functionalmovementsystems.symmio&amp;pcampaignid=web_share" TargetMode="External"/><Relationship Id="rId5" Type="http://schemas.openxmlformats.org/officeDocument/2006/relationships/hyperlink" Target="https://apps.apple.com/us/app/symmio/id16052148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Barrow</dc:creator>
  <cp:keywords/>
  <dc:description/>
  <cp:lastModifiedBy>Kyle Barrow</cp:lastModifiedBy>
  <cp:revision>2</cp:revision>
  <dcterms:created xsi:type="dcterms:W3CDTF">2023-09-11T15:20:00Z</dcterms:created>
  <dcterms:modified xsi:type="dcterms:W3CDTF">2023-09-11T15:20:00Z</dcterms:modified>
</cp:coreProperties>
</file>